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can be written in a shorter way?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Probably the properties to characterize the HgMn and classical magnetic Bp stars.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needs to be better explained?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</w:rPr>
        <w:t>How exactly can higher S/N ratio lead to confirmation of requested abundations.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 the figure clear and well described?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I only have a black and white copy of the proposal, so it was a bit harder, but eventually only thing I did not understand were the numbers above the figure.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 reason for the needed observation time well explained?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I think it</w:t>
      </w:r>
      <w:r>
        <w:rPr>
          <w:rFonts w:hint="default"/>
          <w:b w:val="0"/>
          <w:bCs w:val="0"/>
          <w:sz w:val="28"/>
          <w:szCs w:val="28"/>
        </w:rPr>
        <w:t>’s well explained.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would you do better?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I don</w:t>
      </w:r>
      <w:r>
        <w:rPr>
          <w:rFonts w:hint="default"/>
          <w:b w:val="0"/>
          <w:bCs w:val="0"/>
          <w:sz w:val="28"/>
          <w:szCs w:val="28"/>
        </w:rPr>
        <w:t>’t have any experience with writing a proposal so I don’t dare to say what to do better.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Evaluation:</w:t>
      </w:r>
    </w:p>
    <w:p>
      <w:pPr>
        <w:numPr>
          <w:ilvl w:val="0"/>
          <w:numId w:val="1"/>
        </w:numPr>
        <w:ind w:left="418" w:leftChars="0" w:hanging="418" w:firstLineChars="0"/>
        <w:jc w:val="both"/>
        <w:rPr>
          <w:b w:val="0"/>
          <w:bCs w:val="0"/>
          <w:sz w:val="28"/>
          <w:szCs w:val="28"/>
        </w:rPr>
      </w:pPr>
      <w:r>
        <w:rPr>
          <w:b/>
          <w:bCs/>
          <w:sz w:val="28"/>
          <w:szCs w:val="28"/>
        </w:rPr>
        <w:t xml:space="preserve">mark: </w:t>
      </w:r>
      <w:r>
        <w:rPr>
          <w:b w:val="0"/>
          <w:bCs w:val="0"/>
          <w:sz w:val="28"/>
          <w:szCs w:val="28"/>
        </w:rPr>
        <w:t>1</w:t>
      </w:r>
    </w:p>
    <w:p>
      <w:pPr>
        <w:numPr>
          <w:ilvl w:val="0"/>
          <w:numId w:val="1"/>
        </w:numPr>
        <w:ind w:left="418" w:leftChars="0" w:hanging="418" w:firstLineChars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summarize following three points:</w:t>
      </w:r>
      <w:r>
        <w:rPr>
          <w:b/>
          <w:bCs/>
          <w:sz w:val="28"/>
          <w:szCs w:val="28"/>
        </w:rPr>
        <w:br w:type="textWrapping"/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Aims: </w:t>
      </w:r>
      <w:r>
        <w:rPr>
          <w:b w:val="0"/>
          <w:bCs w:val="0"/>
          <w:sz w:val="28"/>
          <w:szCs w:val="28"/>
        </w:rPr>
        <w:t>To get the high resolution and high S/N spectra of HD 66051 (eclipsing binary with magnetic component) using UVES. And therefore establish the peculiarity of this system.</w:t>
      </w:r>
    </w:p>
    <w:p>
      <w:pPr>
        <w:numPr>
          <w:numId w:val="0"/>
        </w:numPr>
        <w:ind w:leftChars="0"/>
        <w:jc w:val="both"/>
        <w:rPr>
          <w:b/>
          <w:bCs/>
          <w:sz w:val="28"/>
          <w:szCs w:val="28"/>
        </w:rPr>
      </w:pP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Strengths:</w:t>
      </w:r>
      <w:r>
        <w:rPr>
          <w:b w:val="0"/>
          <w:bCs w:val="0"/>
          <w:sz w:val="28"/>
          <w:szCs w:val="28"/>
        </w:rPr>
        <w:t xml:space="preserve"> The presence of magnetic field is not expected in chemically peculiar stars in such close SB2 system, so it</w:t>
      </w:r>
      <w:r>
        <w:rPr>
          <w:rFonts w:hint="default"/>
          <w:b w:val="0"/>
          <w:bCs w:val="0"/>
          <w:sz w:val="28"/>
          <w:szCs w:val="28"/>
        </w:rPr>
        <w:t>’s kind of a hot topic.</w:t>
      </w:r>
      <w:r>
        <w:rPr>
          <w:b w:val="0"/>
          <w:bCs w:val="0"/>
          <w:sz w:val="28"/>
          <w:szCs w:val="28"/>
        </w:rPr>
        <w:t xml:space="preserve"> The competing group has quite different results.</w:t>
      </w:r>
    </w:p>
    <w:p>
      <w:pPr>
        <w:numPr>
          <w:numId w:val="0"/>
        </w:numPr>
        <w:jc w:val="both"/>
        <w:rPr>
          <w:b/>
          <w:bCs/>
          <w:sz w:val="28"/>
          <w:szCs w:val="28"/>
        </w:rPr>
      </w:pPr>
    </w:p>
    <w:p>
      <w:pPr>
        <w:numPr>
          <w:ilvl w:val="0"/>
          <w:numId w:val="2"/>
        </w:numPr>
        <w:ind w:left="425" w:leftChars="0" w:hanging="425" w:firstLineChars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Weaknesses: </w:t>
      </w:r>
      <w:r>
        <w:rPr>
          <w:b w:val="0"/>
          <w:bCs w:val="0"/>
          <w:sz w:val="28"/>
          <w:szCs w:val="28"/>
        </w:rPr>
        <w:t xml:space="preserve">Similar proposal for observing the same object only with different instrument has already been declined by DDT committee. </w:t>
      </w:r>
      <w:r>
        <w:rPr>
          <w:b w:val="0"/>
          <w:bCs w:val="0"/>
          <w:sz w:val="28"/>
          <w:szCs w:val="28"/>
        </w:rPr>
        <w:t>There are no other instruments that can provide such precision and S/N ratio of spectra.</w:t>
      </w:r>
      <w:r>
        <w:rPr>
          <w:b w:val="0"/>
          <w:bCs w:val="0"/>
          <w:sz w:val="28"/>
          <w:szCs w:val="28"/>
        </w:rPr>
        <w:t xml:space="preserve"> </w:t>
      </w:r>
    </w:p>
    <w:p>
      <w:pPr>
        <w:numPr>
          <w:numId w:val="0"/>
        </w:numPr>
        <w:jc w:val="both"/>
        <w:rPr>
          <w:b w:val="0"/>
          <w:bCs w:val="0"/>
          <w:sz w:val="28"/>
          <w:szCs w:val="28"/>
        </w:rPr>
      </w:pPr>
    </w:p>
    <w:p>
      <w:pPr>
        <w:numPr>
          <w:numId w:val="0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As I said this was the first proposal I</w:t>
      </w:r>
      <w:r>
        <w:rPr>
          <w:rFonts w:hint="default"/>
          <w:b w:val="0"/>
          <w:bCs w:val="0"/>
          <w:sz w:val="28"/>
          <w:szCs w:val="28"/>
        </w:rPr>
        <w:t>’ve</w:t>
      </w:r>
      <w:r>
        <w:rPr>
          <w:b w:val="0"/>
          <w:bCs w:val="0"/>
          <w:sz w:val="28"/>
          <w:szCs w:val="28"/>
        </w:rPr>
        <w:t xml:space="preserve"> ever seen, so maybe some of the strengths are actually the weaknesses. For example for me the fact, that the competing group got quite different results, is a reason for further exploration of the system, but I</w:t>
      </w:r>
      <w:r>
        <w:rPr>
          <w:rFonts w:hint="default"/>
          <w:b w:val="0"/>
          <w:bCs w:val="0"/>
          <w:sz w:val="28"/>
          <w:szCs w:val="28"/>
        </w:rPr>
        <w:t>’m not sitting in the committee</w:t>
      </w:r>
      <w:bookmarkStart w:id="0" w:name="_GoBack"/>
      <w:bookmarkEnd w:id="0"/>
      <w:r>
        <w:rPr>
          <w:rFonts w:hint="default"/>
          <w:b w:val="0"/>
          <w:bCs w:val="0"/>
          <w:sz w:val="28"/>
          <w:szCs w:val="28"/>
        </w:rPr>
        <w:t>.</w:t>
      </w:r>
    </w:p>
    <w:sectPr>
      <w:footerReference r:id="rId3" w:type="default"/>
      <w:pgSz w:w="11906" w:h="16838"/>
      <w:pgMar w:top="1440" w:right="1800" w:bottom="1440" w:left="1800" w:header="720" w:footer="720" w:gutter="0"/>
      <w:pgNumType w:fmt="numberInDash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Simsun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Ani">
    <w:panose1 w:val="00000000000000000000"/>
    <w:charset w:val="00"/>
    <w:family w:val="auto"/>
    <w:pitch w:val="default"/>
    <w:sig w:usb0="0001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CzSVju0AAAAAUBAAAPAAAA&#10;AAAAAAEAIAAAADgAAABkcnMvZG93bnJldi54bWxQSwECFAAUAAAACACHTuJAwkKTGrICAADVBQAA&#10;DgAAAAAAAAABACAAAAA1AQAAZHJzL2Uyb0RvYy54bWxQSwUGAAAAAAYABgBZAQAAW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900E79"/>
    <w:multiLevelType w:val="singleLevel"/>
    <w:tmpl w:val="9E900E79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BEEBAAE"/>
    <w:multiLevelType w:val="singleLevel"/>
    <w:tmpl w:val="0BEEBAA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18" w:leftChars="0" w:hanging="418" w:firstLineChars="0"/>
      </w:pPr>
      <w:rPr>
        <w:rFonts w:hint="default" w:ascii="Wingdings" w:hAnsi="Wingdings"/>
        <w:sz w:val="1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E8020"/>
    <w:rsid w:val="27BF020F"/>
    <w:rsid w:val="5AB570C7"/>
    <w:rsid w:val="5E6EDE81"/>
    <w:rsid w:val="DDFB37AD"/>
    <w:rsid w:val="FBF18CEF"/>
    <w:rsid w:val="FFFE8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1305</Characters>
  <Lines>0</Lines>
  <Paragraphs>0</Paragraphs>
  <TotalTime>15</TotalTime>
  <ScaleCrop>false</ScaleCrop>
  <LinksUpToDate>false</LinksUpToDate>
  <CharactersWithSpaces>1555</CharactersWithSpaces>
  <Application>WPS Office_10.1.0.6757_F1E327BC-269C-435d-A152-05C5408002CA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2018-12-02T12:59:00Z</dcterms:created>
  <dc:creator>tplsek</dc:creator>
  <cp:lastModifiedBy>tplsek</cp:lastModifiedBy>
  <dcterms:modified xsi:type="dcterms:W3CDTF">2018-12-02T19:52:36Z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